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5660"/>
        <w:gridCol w:w="3300"/>
      </w:tblGrid>
      <w:tr w:rsidR="00A616B8" w:rsidRPr="00A616B8" w:rsidTr="00A616B8">
        <w:trPr>
          <w:trHeight w:val="750"/>
          <w:tblHeader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đơn vị hành chính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Hệ số điều chỉnh giá đất (lần)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THÀNH PHỐ VỊ THANH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6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Phường I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1,80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6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Phường III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1,80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6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Phường IV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1,80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66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Phường V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1,80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66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Phường VII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1,80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66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Vị Tân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66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Tân Tiến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66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Hỏa Lựu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66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Hỏa Tiến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HUYỆN VỊ THỦY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Thị trấn Nàng Mau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1,50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Vị Thủy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Vị Thanh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Vị Bình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Vị Đông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Vị Trung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Vị Thắng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Vĩnh Thuận Tây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Vĩnh Trung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Vĩnh Tường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0503CE">
        <w:trPr>
          <w:trHeight w:val="217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HUYỆN LONG MỸ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Xã Thuận Hưng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Xã Vĩnh Thuận Đông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Xã Thuận Hòa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Xã Xà Phiên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Xã Lương Tâm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Thị trấn Vĩnh Viễn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1,50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Xã Vĩnh Viễn A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Xã Lương Nghĩa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9F33B3">
        <w:trPr>
          <w:trHeight w:val="51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THỊ XÃ LONG MỸ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Phường Thuận An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1,80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Phường Trà Lồng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1,80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Phường Vĩnh Tường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1,80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Phường Bình Thạnh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1,80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Xã Long Bình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Xã Long Trị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Xã Long Trị A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Xã Long Phú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>Xã Tân Phú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9F33B3">
        <w:trPr>
          <w:trHeight w:val="48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THÀNH PHỐ NGÃ BẢY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9F33B3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Phường Ngã Bảy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1,80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Phường Lái Hiếu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1,80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Phường Hiệp Thành 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1,80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Xã Đại Thành </w:t>
            </w:r>
          </w:p>
        </w:tc>
        <w:tc>
          <w:tcPr>
            <w:tcW w:w="3300" w:type="dxa"/>
            <w:shd w:val="clear" w:color="000000" w:fill="FFFFFF"/>
            <w:noWrap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Phường Hiệp Lợi </w:t>
            </w:r>
          </w:p>
        </w:tc>
        <w:tc>
          <w:tcPr>
            <w:tcW w:w="3300" w:type="dxa"/>
            <w:shd w:val="clear" w:color="000000" w:fill="FFFFFF"/>
            <w:noWrap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1,80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9F33B3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Xã Tân Thành </w:t>
            </w:r>
          </w:p>
        </w:tc>
        <w:tc>
          <w:tcPr>
            <w:tcW w:w="3300" w:type="dxa"/>
            <w:shd w:val="clear" w:color="000000" w:fill="FFFFFF"/>
            <w:noWrap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9F33B3">
        <w:trPr>
          <w:trHeight w:val="663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HUYỆN PHỤNG HIỆP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Thị trấn Cây Dương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1,50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Thị trấn Kinh Cùng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1,50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Thị trấn Búng Tàu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1,50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Thạnh Hòa</w:t>
            </w:r>
          </w:p>
        </w:tc>
        <w:tc>
          <w:tcPr>
            <w:tcW w:w="330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Long Thạnh</w:t>
            </w:r>
          </w:p>
        </w:tc>
        <w:tc>
          <w:tcPr>
            <w:tcW w:w="330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Tân Long</w:t>
            </w:r>
          </w:p>
        </w:tc>
        <w:tc>
          <w:tcPr>
            <w:tcW w:w="330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Tân Bình</w:t>
            </w:r>
          </w:p>
        </w:tc>
        <w:tc>
          <w:tcPr>
            <w:tcW w:w="330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Phương Bình</w:t>
            </w:r>
          </w:p>
        </w:tc>
        <w:tc>
          <w:tcPr>
            <w:tcW w:w="330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Hòa Mỹ</w:t>
            </w:r>
          </w:p>
        </w:tc>
        <w:tc>
          <w:tcPr>
            <w:tcW w:w="330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Hiệp Hưng</w:t>
            </w:r>
          </w:p>
        </w:tc>
        <w:tc>
          <w:tcPr>
            <w:tcW w:w="330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Phương Phú</w:t>
            </w:r>
          </w:p>
        </w:tc>
        <w:tc>
          <w:tcPr>
            <w:tcW w:w="330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Phụng Hiệp</w:t>
            </w:r>
          </w:p>
        </w:tc>
        <w:tc>
          <w:tcPr>
            <w:tcW w:w="330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Hòa An</w:t>
            </w:r>
          </w:p>
        </w:tc>
        <w:tc>
          <w:tcPr>
            <w:tcW w:w="330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Tân Phước Hưng</w:t>
            </w:r>
          </w:p>
        </w:tc>
        <w:tc>
          <w:tcPr>
            <w:tcW w:w="330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6D3BA1">
        <w:trPr>
          <w:trHeight w:val="552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Bình Thành</w:t>
            </w:r>
          </w:p>
        </w:tc>
        <w:tc>
          <w:tcPr>
            <w:tcW w:w="330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9F33B3">
        <w:trPr>
          <w:trHeight w:val="513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HUYỆN CHÂU THÀNH A</w:t>
            </w:r>
          </w:p>
        </w:tc>
        <w:tc>
          <w:tcPr>
            <w:tcW w:w="3300" w:type="dxa"/>
            <w:shd w:val="clear" w:color="000000" w:fill="FFFFFF"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Thị trấn Cái Tắc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1,50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Tân Phú Thạnh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Thị trấn Rạch Gòi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1,50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Thạnh Xuân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Thị trấn Một Ngàn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1,50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Thị trấn Bảy Ngàn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1,50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566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Nhơn Nghĩa A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Trường Long Tây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Trường Long A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Tân Hòa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HUYỆN CHÂU THÀNH</w:t>
            </w:r>
          </w:p>
        </w:tc>
        <w:tc>
          <w:tcPr>
            <w:tcW w:w="3300" w:type="dxa"/>
            <w:shd w:val="clear" w:color="000000" w:fill="FFFFFF"/>
            <w:noWrap/>
            <w:vAlign w:val="bottom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Thị trấn Ngã Sáu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1,50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Thị trấn Mái Dầm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1,50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Đông Phú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Đông Thạnh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Phú Hữu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Đông Phước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Đông Phước A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  <w:tr w:rsidR="00A616B8" w:rsidRPr="00A616B8" w:rsidTr="00A616B8">
        <w:trPr>
          <w:trHeight w:val="37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566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>Xã Phú Tân</w:t>
            </w:r>
          </w:p>
        </w:tc>
        <w:tc>
          <w:tcPr>
            <w:tcW w:w="3300" w:type="dxa"/>
            <w:shd w:val="clear" w:color="000000" w:fill="FFFFFF"/>
            <w:vAlign w:val="center"/>
            <w:hideMark/>
          </w:tcPr>
          <w:p w:rsidR="00A616B8" w:rsidRPr="00A616B8" w:rsidRDefault="00A616B8" w:rsidP="00A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1,30 </w:t>
            </w:r>
          </w:p>
        </w:tc>
      </w:tr>
    </w:tbl>
    <w:p w:rsidR="00173CEB" w:rsidRDefault="00173CEB"/>
    <w:sectPr w:rsidR="00173CEB" w:rsidSect="00632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A8" w:rsidRDefault="005969A8" w:rsidP="00A616B8">
      <w:pPr>
        <w:spacing w:after="0" w:line="240" w:lineRule="auto"/>
      </w:pPr>
      <w:r>
        <w:separator/>
      </w:r>
    </w:p>
  </w:endnote>
  <w:endnote w:type="continuationSeparator" w:id="0">
    <w:p w:rsidR="005969A8" w:rsidRDefault="005969A8" w:rsidP="00A6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6FF" w:rsidRDefault="006B06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6FF" w:rsidRDefault="006B06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6FF" w:rsidRDefault="006B0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A8" w:rsidRDefault="005969A8" w:rsidP="00A616B8">
      <w:pPr>
        <w:spacing w:after="0" w:line="240" w:lineRule="auto"/>
      </w:pPr>
      <w:r>
        <w:separator/>
      </w:r>
    </w:p>
  </w:footnote>
  <w:footnote w:type="continuationSeparator" w:id="0">
    <w:p w:rsidR="005969A8" w:rsidRDefault="005969A8" w:rsidP="00A6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6FF" w:rsidRDefault="006B0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499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471400" w:rsidRPr="00471400" w:rsidRDefault="00F57FBA" w:rsidP="00F57FBA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5159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5159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5159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F476A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A5159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B8" w:rsidRPr="00A616B8" w:rsidRDefault="0098304C" w:rsidP="00A616B8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Phụ lục</w:t>
    </w:r>
    <w:r w:rsidR="00A616B8" w:rsidRPr="00A616B8">
      <w:rPr>
        <w:rFonts w:ascii="Times New Roman" w:hAnsi="Times New Roman" w:cs="Times New Roman"/>
        <w:b/>
        <w:sz w:val="28"/>
        <w:szCs w:val="28"/>
      </w:rPr>
      <w:t xml:space="preserve"> III</w:t>
    </w:r>
  </w:p>
  <w:p w:rsidR="0098304C" w:rsidRPr="000503CE" w:rsidRDefault="00A616B8" w:rsidP="00A616B8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A616B8">
      <w:rPr>
        <w:rFonts w:ascii="Times New Roman" w:hAnsi="Times New Roman" w:cs="Times New Roman"/>
        <w:b/>
        <w:sz w:val="28"/>
        <w:szCs w:val="28"/>
      </w:rPr>
      <w:t xml:space="preserve">HỆ SỐ ĐIỀU CHỈNH GIÁ ĐẤT ĐỐI VỚI ĐẤT NÔNG NGHIỆP (BAO GỒM: ĐẤT TRỒNG CÂY HÀNG NĂM GỒM ĐẤT TRỒNG LÚA VÀ ĐẤT </w:t>
    </w:r>
    <w:r w:rsidRPr="000503CE">
      <w:rPr>
        <w:rFonts w:ascii="Times New Roman" w:hAnsi="Times New Roman" w:cs="Times New Roman"/>
        <w:b/>
        <w:sz w:val="28"/>
        <w:szCs w:val="28"/>
      </w:rPr>
      <w:t xml:space="preserve">TRỒNG CÂY HÀNG NĂM KHÁC; ĐẤT NUÔI TRỒNG THỦY SẢN; </w:t>
    </w:r>
    <w:r w:rsidR="0098304C" w:rsidRPr="000503CE">
      <w:rPr>
        <w:rFonts w:ascii="Times New Roman" w:hAnsi="Times New Roman" w:cs="Times New Roman"/>
        <w:b/>
        <w:sz w:val="28"/>
        <w:szCs w:val="28"/>
      </w:rPr>
      <w:t xml:space="preserve">ĐẤT </w:t>
    </w:r>
    <w:r w:rsidRPr="000503CE">
      <w:rPr>
        <w:rFonts w:ascii="Times New Roman" w:hAnsi="Times New Roman" w:cs="Times New Roman"/>
        <w:b/>
        <w:sz w:val="28"/>
        <w:szCs w:val="28"/>
      </w:rPr>
      <w:t>RỪNG SẢN XUẤT; ĐẤT TRỒNG CÂY LÂU NĂM</w:t>
    </w:r>
    <w:r w:rsidR="0098304C" w:rsidRPr="000503CE">
      <w:rPr>
        <w:rFonts w:ascii="Times New Roman" w:hAnsi="Times New Roman" w:cs="Times New Roman"/>
        <w:b/>
        <w:sz w:val="28"/>
        <w:szCs w:val="28"/>
      </w:rPr>
      <w:t xml:space="preserve">; </w:t>
    </w:r>
  </w:p>
  <w:p w:rsidR="00A616B8" w:rsidRPr="000503CE" w:rsidRDefault="0098304C" w:rsidP="00A616B8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0503CE">
      <w:rPr>
        <w:rFonts w:ascii="Times New Roman" w:hAnsi="Times New Roman" w:cs="Times New Roman"/>
        <w:b/>
        <w:sz w:val="28"/>
        <w:szCs w:val="28"/>
      </w:rPr>
      <w:t>ĐẤ</w:t>
    </w:r>
    <w:r w:rsidR="00DC075E" w:rsidRPr="000503CE">
      <w:rPr>
        <w:rFonts w:ascii="Times New Roman" w:hAnsi="Times New Roman" w:cs="Times New Roman"/>
        <w:b/>
        <w:sz w:val="28"/>
        <w:szCs w:val="28"/>
      </w:rPr>
      <w:t>T NÔNG NGHIỆP KHÁC</w:t>
    </w:r>
    <w:r w:rsidR="00A616B8" w:rsidRPr="000503CE">
      <w:rPr>
        <w:rFonts w:ascii="Times New Roman" w:hAnsi="Times New Roman" w:cs="Times New Roman"/>
        <w:b/>
        <w:sz w:val="28"/>
        <w:szCs w:val="28"/>
      </w:rPr>
      <w:t>)</w:t>
    </w:r>
  </w:p>
  <w:p w:rsidR="00A616B8" w:rsidRPr="00A616B8" w:rsidRDefault="00E073CA" w:rsidP="00A616B8">
    <w:pPr>
      <w:pStyle w:val="Header"/>
      <w:jc w:val="center"/>
      <w:rPr>
        <w:rFonts w:ascii="Times New Roman" w:hAnsi="Times New Roman" w:cs="Times New Roman"/>
        <w:b/>
        <w:sz w:val="12"/>
        <w:szCs w:val="28"/>
      </w:rPr>
    </w:pPr>
    <w:r>
      <w:rPr>
        <w:rFonts w:ascii="Times New Roman" w:hAnsi="Times New Roman" w:cs="Times New Roman"/>
        <w:b/>
        <w:noProof/>
        <w:sz w:val="12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70F19" wp14:editId="299AE051">
              <wp:simplePos x="0" y="0"/>
              <wp:positionH relativeFrom="column">
                <wp:posOffset>1910080</wp:posOffset>
              </wp:positionH>
              <wp:positionV relativeFrom="paragraph">
                <wp:posOffset>31750</wp:posOffset>
              </wp:positionV>
              <wp:extent cx="1953260" cy="9526"/>
              <wp:effectExtent l="0" t="0" r="2794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53260" cy="952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AD9266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4pt,2.5pt" to="304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9QkwgEAANADAAAOAAAAZHJzL2Uyb0RvYy54bWysU8tu2zAQvBfIPxC8x5JdxGgEyzk4aC5F&#10;azRN7wy1tAjwhSVryX/fJWWrRVqgaJALwcfO7M7scnM3WsOOgFF71/LlouYMnPSddoeWP337eP2B&#10;s5iE64TxDlp+gsjvtlfvNkNoYOV7bzpARiQuNkNoeZ9SaKoqyh6siAsfwNGj8mhFoiMeqg7FQOzW&#10;VKu6XleDxy6glxAj3d5Pj3xb+JUCmb4oFSEx03KqLZUVy/qc12q7Ec0BRei1PJchXlGFFdpR0pnq&#10;XiTBfqD+g8pqiT56lRbS28orpSUUDaRmWb9Q89iLAEULmRPDbFN8O1r5+bhHpjvqHWdOWGrRY0Kh&#10;D31iO+8cGeiRLbNPQ4gNhe/cHs+nGPaYRY8KLVNGh++ZJt+QMDYWl0+zyzAmJulyeXvzfrWmZkh6&#10;u71ZrTN5NbFkbMCYHsBbljctN9plD0Qjjp9imkIvIYTLVU11lF06GcjBxn0FRbpyvoIuEwU7g+wo&#10;aBaElOBS0UWpS3SGKW3MDKz/DTzHZyiUafsf8Iwomb1LM9hq5/Fv2dN4KVlN8RcHJt3ZgmffnUqH&#10;ijU0NsXc84jnufz9XOC/PuL2JwAAAP//AwBQSwMEFAAGAAgAAAAhALP7QYHdAAAABwEAAA8AAABk&#10;cnMvZG93bnJldi54bWxMj8FOwzAQRO9I/IO1SFwQtSm0qkKcCiHgUE4tIMFtEy9J1HgdxW4a/p7l&#10;VG47mtHM23w9+U6NNMQ2sIWbmQFFXAXXcm3h/e35egUqJmSHXWCy8EMR1sX5WY6ZC0fe0rhLtZIS&#10;jhlaaFLqM61j1ZDHOAs9sXjfYfCYRA61dgMepdx3em7MUntsWRYa7OmxoWq/O3gLXzHEp49NOb7s&#10;t5sJr17T/LNy1l5eTA/3oBJN6RSGP3xBh0KYynBgF1Vn4dYYQU8WFvKS+EuzugNVyrEAXeT6P3/x&#10;CwAA//8DAFBLAQItABQABgAIAAAAIQC2gziS/gAAAOEBAAATAAAAAAAAAAAAAAAAAAAAAABbQ29u&#10;dGVudF9UeXBlc10ueG1sUEsBAi0AFAAGAAgAAAAhADj9If/WAAAAlAEAAAsAAAAAAAAAAAAAAAAA&#10;LwEAAF9yZWxzLy5yZWxzUEsBAi0AFAAGAAgAAAAhADR71CTCAQAA0AMAAA4AAAAAAAAAAAAAAAAA&#10;LgIAAGRycy9lMm9Eb2MueG1sUEsBAi0AFAAGAAgAAAAhALP7QYHdAAAABwEAAA8AAAAAAAAAAAAA&#10;AAAAHAQAAGRycy9kb3ducmV2LnhtbFBLBQYAAAAABAAEAPMAAAAmBQAAAAA=&#10;" strokecolor="#5b9bd5 [3204]" strokeweight=".5pt">
              <v:stroke joinstyle="miter"/>
            </v:line>
          </w:pict>
        </mc:Fallback>
      </mc:AlternateContent>
    </w:r>
  </w:p>
  <w:p w:rsidR="00A616B8" w:rsidRDefault="00A616B8" w:rsidP="00A616B8">
    <w:pPr>
      <w:pStyle w:val="Header"/>
      <w:jc w:val="center"/>
      <w:rPr>
        <w:rFonts w:ascii="Times New Roman" w:hAnsi="Times New Roman" w:cs="Times New Roman"/>
        <w:i/>
        <w:sz w:val="28"/>
        <w:szCs w:val="28"/>
      </w:rPr>
    </w:pPr>
    <w:r w:rsidRPr="00A616B8">
      <w:rPr>
        <w:rFonts w:ascii="Times New Roman" w:hAnsi="Times New Roman" w:cs="Times New Roman"/>
        <w:i/>
        <w:sz w:val="28"/>
        <w:szCs w:val="28"/>
      </w:rPr>
      <w:t>(Kèm theo Quyết định số</w:t>
    </w:r>
    <w:r w:rsidR="006F476A">
      <w:rPr>
        <w:rFonts w:ascii="Times New Roman" w:hAnsi="Times New Roman" w:cs="Times New Roman"/>
        <w:i/>
        <w:sz w:val="28"/>
        <w:szCs w:val="28"/>
      </w:rPr>
      <w:t xml:space="preserve"> 45</w:t>
    </w:r>
    <w:bookmarkStart w:id="0" w:name="_GoBack"/>
    <w:bookmarkEnd w:id="0"/>
    <w:r w:rsidRPr="00A616B8">
      <w:rPr>
        <w:rFonts w:ascii="Times New Roman" w:hAnsi="Times New Roman" w:cs="Times New Roman"/>
        <w:i/>
        <w:sz w:val="28"/>
        <w:szCs w:val="28"/>
      </w:rPr>
      <w:t>/2022/QĐ-UBND ngày</w:t>
    </w:r>
    <w:r w:rsidR="006B06FF">
      <w:rPr>
        <w:rFonts w:ascii="Times New Roman" w:hAnsi="Times New Roman" w:cs="Times New Roman"/>
        <w:i/>
        <w:sz w:val="28"/>
        <w:szCs w:val="28"/>
      </w:rPr>
      <w:t xml:space="preserve"> 21 </w:t>
    </w:r>
    <w:r w:rsidRPr="00A616B8">
      <w:rPr>
        <w:rFonts w:ascii="Times New Roman" w:hAnsi="Times New Roman" w:cs="Times New Roman"/>
        <w:i/>
        <w:sz w:val="28"/>
        <w:szCs w:val="28"/>
      </w:rPr>
      <w:t>tháng 12 năm 2022 của   Ủy ban nhân dân tỉnh Hậu Giang)</w:t>
    </w:r>
  </w:p>
  <w:p w:rsidR="00A616B8" w:rsidRPr="00A616B8" w:rsidRDefault="00A616B8" w:rsidP="00A616B8">
    <w:pPr>
      <w:pStyle w:val="Header"/>
      <w:jc w:val="center"/>
      <w:rPr>
        <w:rFonts w:ascii="Times New Roman" w:hAnsi="Times New Roman" w:cs="Times New Roman"/>
        <w:i/>
        <w:sz w:val="1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B8"/>
    <w:rsid w:val="000503CE"/>
    <w:rsid w:val="00173CEB"/>
    <w:rsid w:val="00180496"/>
    <w:rsid w:val="002927CF"/>
    <w:rsid w:val="002F1E14"/>
    <w:rsid w:val="00303AAA"/>
    <w:rsid w:val="00471400"/>
    <w:rsid w:val="005969A8"/>
    <w:rsid w:val="005E5E55"/>
    <w:rsid w:val="006329D0"/>
    <w:rsid w:val="0064777D"/>
    <w:rsid w:val="006B06FF"/>
    <w:rsid w:val="006B3DD2"/>
    <w:rsid w:val="006D3BA1"/>
    <w:rsid w:val="006F0A03"/>
    <w:rsid w:val="006F476A"/>
    <w:rsid w:val="007E704C"/>
    <w:rsid w:val="00843796"/>
    <w:rsid w:val="008A4028"/>
    <w:rsid w:val="0098304C"/>
    <w:rsid w:val="009C7049"/>
    <w:rsid w:val="009F33B3"/>
    <w:rsid w:val="00A616B8"/>
    <w:rsid w:val="00AA6688"/>
    <w:rsid w:val="00DC075E"/>
    <w:rsid w:val="00E073CA"/>
    <w:rsid w:val="00E953EB"/>
    <w:rsid w:val="00ED5F98"/>
    <w:rsid w:val="00F013B9"/>
    <w:rsid w:val="00F5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17958"/>
  <w15:docId w15:val="{F946A052-C425-4F58-82C3-50BA8E80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B8"/>
  </w:style>
  <w:style w:type="paragraph" w:styleId="Footer">
    <w:name w:val="footer"/>
    <w:basedOn w:val="Normal"/>
    <w:link w:val="FooterChar"/>
    <w:uiPriority w:val="99"/>
    <w:unhideWhenUsed/>
    <w:rsid w:val="00A6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AA3FA-C46E-4594-BFD3-347B52ABF3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C8F69A-F9FD-4B0F-9B29-29C4688BE945}"/>
</file>

<file path=customXml/itemProps3.xml><?xml version="1.0" encoding="utf-8"?>
<ds:datastoreItem xmlns:ds="http://schemas.openxmlformats.org/officeDocument/2006/customXml" ds:itemID="{EDC4E050-D801-4409-97EC-E79DF2F8FF5E}"/>
</file>

<file path=customXml/itemProps4.xml><?xml version="1.0" encoding="utf-8"?>
<ds:datastoreItem xmlns:ds="http://schemas.openxmlformats.org/officeDocument/2006/customXml" ds:itemID="{87E5E6D0-AD10-48DC-B7D2-02FA3088E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2022-12-19T01:52:00Z</dcterms:created>
  <dcterms:modified xsi:type="dcterms:W3CDTF">2023-01-01T04:39:00Z</dcterms:modified>
</cp:coreProperties>
</file>